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65" w:rsidRDefault="00BD1165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D1165" w:rsidRDefault="000462C6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</w:t>
      </w:r>
      <w:r w:rsidR="00BD1165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ДО ДЮЦ</w:t>
      </w:r>
    </w:p>
    <w:p w:rsidR="00BD1165" w:rsidRDefault="000462C6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«Безопасное детство</w:t>
      </w:r>
      <w:r w:rsidR="00BD1165">
        <w:rPr>
          <w:rFonts w:ascii="Times New Roman" w:hAnsi="Times New Roman" w:cs="Times New Roman"/>
          <w:sz w:val="28"/>
          <w:szCs w:val="28"/>
        </w:rPr>
        <w:t>»</w:t>
      </w:r>
    </w:p>
    <w:p w:rsidR="00BD1165" w:rsidRDefault="00BD1165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D1165" w:rsidRDefault="000462C6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Попова Т. В.</w:t>
      </w:r>
    </w:p>
    <w:p w:rsidR="00BD1165" w:rsidRDefault="00BD1165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D1165" w:rsidRDefault="000462C6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 2022 </w:t>
      </w:r>
      <w:r w:rsidR="00BD1165">
        <w:rPr>
          <w:rFonts w:ascii="Times New Roman" w:hAnsi="Times New Roman" w:cs="Times New Roman"/>
          <w:sz w:val="28"/>
          <w:szCs w:val="28"/>
        </w:rPr>
        <w:t>г.</w:t>
      </w:r>
    </w:p>
    <w:p w:rsidR="00BD1165" w:rsidRDefault="00BD1165" w:rsidP="00BD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165" w:rsidRPr="0053346A" w:rsidRDefault="00BD1165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46A">
        <w:rPr>
          <w:rFonts w:ascii="Times New Roman" w:hAnsi="Times New Roman" w:cs="Times New Roman"/>
          <w:b/>
          <w:sz w:val="28"/>
          <w:szCs w:val="28"/>
        </w:rPr>
        <w:t xml:space="preserve">Алгоритмы действий </w:t>
      </w:r>
    </w:p>
    <w:p w:rsidR="00D567B9" w:rsidRPr="0053346A" w:rsidRDefault="007C1B05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работников охранной организации</w:t>
      </w:r>
      <w:r w:rsidR="00BD1165" w:rsidRPr="0053346A">
        <w:rPr>
          <w:rFonts w:ascii="Times New Roman" w:hAnsi="Times New Roman" w:cs="Times New Roman"/>
          <w:b/>
          <w:sz w:val="28"/>
          <w:szCs w:val="28"/>
        </w:rPr>
        <w:t xml:space="preserve"> при совершении (угрозе совершения) преступлений террористической направленности</w:t>
      </w:r>
      <w:r w:rsidRPr="007C1B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1165" w:rsidRDefault="00BD1165" w:rsidP="00BD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165" w:rsidRDefault="00BD1165" w:rsidP="00BD1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алгоритмы действий разработаны межведомственной рабочей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группой с участием представителей Минобрнауки России, Минпросвещения России, МВД России, МЧС России, Росгвардии,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08.02.2022 г. и рекомендованы к применению на объектах образования.</w:t>
      </w:r>
    </w:p>
    <w:p w:rsidR="00977243" w:rsidRDefault="00977243" w:rsidP="00BD1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243" w:rsidRDefault="00977243" w:rsidP="00BD1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="007C1B05">
        <w:rPr>
          <w:rFonts w:ascii="Times New Roman" w:hAnsi="Times New Roman" w:cs="Times New Roman"/>
          <w:sz w:val="28"/>
          <w:szCs w:val="28"/>
        </w:rPr>
        <w:t>работником</w:t>
      </w:r>
      <w:r w:rsidR="007C1B05" w:rsidRPr="007C1B05">
        <w:rPr>
          <w:rFonts w:ascii="Times New Roman" w:hAnsi="Times New Roman" w:cs="Times New Roman"/>
          <w:sz w:val="28"/>
          <w:szCs w:val="28"/>
        </w:rPr>
        <w:t xml:space="preserve"> охранной организации</w:t>
      </w:r>
      <w:r w:rsidR="007C1B05" w:rsidRPr="005334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понимается </w:t>
      </w:r>
      <w:r w:rsidR="007C1B05">
        <w:rPr>
          <w:rFonts w:ascii="Times New Roman" w:hAnsi="Times New Roman" w:cs="Times New Roman"/>
          <w:sz w:val="28"/>
          <w:szCs w:val="28"/>
        </w:rPr>
        <w:t>сотрудник вневедомственной охраны, частной охранной организации осуществляющий охрану объекта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165" w:rsidRPr="009B3B1E" w:rsidRDefault="00BD1165" w:rsidP="00BD116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B3040" w:rsidRPr="009B3B1E" w:rsidRDefault="009B3B1E" w:rsidP="009B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B1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040" w:rsidRPr="009B3B1E">
        <w:rPr>
          <w:rFonts w:ascii="Times New Roman" w:hAnsi="Times New Roman" w:cs="Times New Roman"/>
          <w:b/>
          <w:sz w:val="28"/>
          <w:szCs w:val="28"/>
        </w:rPr>
        <w:t xml:space="preserve">Вооруженное нападение </w:t>
      </w:r>
    </w:p>
    <w:p w:rsidR="002B3040" w:rsidRPr="009B3B1E" w:rsidRDefault="002B3040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911" w:type="dxa"/>
        <w:tblLook w:val="04A0" w:firstRow="1" w:lastRow="0" w:firstColumn="1" w:lastColumn="0" w:noHBand="0" w:noVBand="1"/>
      </w:tblPr>
      <w:tblGrid>
        <w:gridCol w:w="4955"/>
        <w:gridCol w:w="4956"/>
      </w:tblGrid>
      <w:tr w:rsidR="002B3040" w:rsidTr="007C1B05">
        <w:tc>
          <w:tcPr>
            <w:tcW w:w="9911" w:type="dxa"/>
            <w:gridSpan w:val="2"/>
          </w:tcPr>
          <w:p w:rsidR="002B3040" w:rsidRDefault="002B3040" w:rsidP="007C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="0053346A" w:rsidRPr="005334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C1B05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  <w:r w:rsidR="007C1B05" w:rsidRPr="007C1B05">
              <w:rPr>
                <w:rFonts w:ascii="Times New Roman" w:hAnsi="Times New Roman" w:cs="Times New Roman"/>
                <w:sz w:val="28"/>
                <w:szCs w:val="28"/>
              </w:rPr>
              <w:t xml:space="preserve"> охранной организации</w:t>
            </w:r>
          </w:p>
        </w:tc>
      </w:tr>
      <w:tr w:rsidR="002B3040" w:rsidTr="007C1B05">
        <w:trPr>
          <w:trHeight w:val="448"/>
        </w:trPr>
        <w:tc>
          <w:tcPr>
            <w:tcW w:w="4955" w:type="dxa"/>
            <w:vAlign w:val="center"/>
          </w:tcPr>
          <w:p w:rsidR="002B3040" w:rsidRDefault="002B3040" w:rsidP="00533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943">
              <w:rPr>
                <w:rFonts w:ascii="Times New Roman" w:hAnsi="Times New Roman" w:cs="Times New Roman"/>
                <w:sz w:val="28"/>
                <w:szCs w:val="28"/>
              </w:rPr>
              <w:t>Стрелок на территории</w:t>
            </w:r>
          </w:p>
        </w:tc>
        <w:tc>
          <w:tcPr>
            <w:tcW w:w="4956" w:type="dxa"/>
            <w:vAlign w:val="center"/>
          </w:tcPr>
          <w:p w:rsidR="002B3040" w:rsidRDefault="002B3040" w:rsidP="00533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Стрелок в здани</w:t>
            </w:r>
            <w:r w:rsidRPr="006B39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3346A" w:rsidTr="007C1B05">
        <w:trPr>
          <w:trHeight w:val="3664"/>
        </w:trPr>
        <w:tc>
          <w:tcPr>
            <w:tcW w:w="9911" w:type="dxa"/>
            <w:gridSpan w:val="2"/>
            <w:tcBorders>
              <w:bottom w:val="single" w:sz="4" w:space="0" w:color="auto"/>
            </w:tcBorders>
          </w:tcPr>
          <w:p w:rsidR="007C1B05" w:rsidRPr="007C1B05" w:rsidRDefault="007C1B05" w:rsidP="007C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- обеспечить незамедлительную передачу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тревожного сообщения, зафиксировать время события;</w:t>
            </w:r>
          </w:p>
          <w:p w:rsidR="007C1B05" w:rsidRPr="007C1B05" w:rsidRDefault="007C1B05" w:rsidP="007C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- обеспечить незамедлительную передачу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 xml:space="preserve">сообщения </w:t>
            </w:r>
            <w:r w:rsidRPr="007C1B05">
              <w:rPr>
                <w:rFonts w:ascii="Times New Roman" w:hAnsi="Times New Roman" w:cs="Times New Roman"/>
                <w:b/>
                <w:sz w:val="28"/>
                <w:szCs w:val="28"/>
              </w:rPr>
              <w:t>«ВНИМАНИЕ! ВООРУЖЕННОЕ НАПАДЕНИЕ!»</w:t>
            </w: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системы оповещения или любым доступным способом;</w:t>
            </w:r>
          </w:p>
          <w:p w:rsidR="007C1B05" w:rsidRPr="007C1B05" w:rsidRDefault="007C1B05" w:rsidP="007C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- обеспечить информирование руководства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организации о вооруженном нападении любым доступным способом;</w:t>
            </w:r>
          </w:p>
          <w:p w:rsidR="007C1B05" w:rsidRPr="007C1B05" w:rsidRDefault="007C1B05" w:rsidP="007C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 xml:space="preserve">- сообщить о происшествии и действиях нападающего, а также о видимом количестве оружия и иных средств нападения дежурному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МВД по Республике Бурятия, </w:t>
            </w: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 xml:space="preserve">уведомить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дежурного </w:t>
            </w:r>
            <w:r w:rsidR="005A752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ФСБ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5A7520">
              <w:rPr>
                <w:rFonts w:ascii="Times New Roman" w:hAnsi="Times New Roman" w:cs="Times New Roman"/>
                <w:sz w:val="28"/>
                <w:szCs w:val="28"/>
              </w:rPr>
              <w:t>Республике Бурятия</w:t>
            </w: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A7520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5A7520" w:rsidRPr="007C1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r w:rsidR="005A7520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Бурятия</w:t>
            </w: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, сообщить старшему наряда (при наличии) и дежурному по службе охраны;</w:t>
            </w:r>
          </w:p>
          <w:p w:rsidR="007C1B05" w:rsidRPr="007C1B05" w:rsidRDefault="007C1B05" w:rsidP="007C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7C1B05" w:rsidRPr="007C1B05" w:rsidRDefault="007C1B05" w:rsidP="007C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- 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  <w:p w:rsidR="007C1B05" w:rsidRPr="007C1B05" w:rsidRDefault="007C1B05" w:rsidP="007C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B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</w:t>
            </w: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ab/>
              <w:t>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  <w:p w:rsidR="007C1B05" w:rsidRPr="007C1B05" w:rsidRDefault="007C1B05" w:rsidP="007C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:rsidR="007C1B05" w:rsidRPr="007C1B05" w:rsidRDefault="007C1B05" w:rsidP="007C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7C1B05" w:rsidRPr="007C1B05" w:rsidRDefault="007C1B05" w:rsidP="007C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- при возможности оказать первую помощь</w:t>
            </w:r>
            <w:r w:rsidR="005A7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пострадавшим, организовать</w:t>
            </w:r>
            <w:r w:rsidR="005A7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эвакуацию людей с объекта;</w:t>
            </w:r>
          </w:p>
          <w:p w:rsidR="007C1B05" w:rsidRPr="007C1B05" w:rsidRDefault="007C1B05" w:rsidP="007C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53346A" w:rsidRPr="00D41F4E" w:rsidRDefault="007C1B05" w:rsidP="007C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B05">
              <w:rPr>
                <w:rFonts w:ascii="Times New Roman" w:hAnsi="Times New Roman" w:cs="Times New Roman"/>
                <w:sz w:val="28"/>
                <w:szCs w:val="28"/>
              </w:rPr>
              <w:t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  <w:tr w:rsidR="002B3040" w:rsidTr="007C1B05">
        <w:trPr>
          <w:trHeight w:val="713"/>
        </w:trPr>
        <w:tc>
          <w:tcPr>
            <w:tcW w:w="9911" w:type="dxa"/>
            <w:gridSpan w:val="2"/>
            <w:tcBorders>
              <w:left w:val="nil"/>
              <w:right w:val="nil"/>
            </w:tcBorders>
            <w:vAlign w:val="center"/>
          </w:tcPr>
          <w:p w:rsidR="002B3040" w:rsidRPr="005C4BDE" w:rsidRDefault="009B3B1E" w:rsidP="005C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r w:rsidR="005C4BDE" w:rsidRPr="005C4BDE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взрывного устройства</w:t>
            </w:r>
          </w:p>
        </w:tc>
      </w:tr>
      <w:tr w:rsidR="005C4BDE" w:rsidTr="007C1B05">
        <w:trPr>
          <w:trHeight w:val="414"/>
        </w:trPr>
        <w:tc>
          <w:tcPr>
            <w:tcW w:w="9911" w:type="dxa"/>
            <w:gridSpan w:val="2"/>
            <w:vAlign w:val="center"/>
          </w:tcPr>
          <w:p w:rsidR="005C4BDE" w:rsidRDefault="005C4BDE" w:rsidP="00977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>
              <w:t xml:space="preserve"> </w:t>
            </w:r>
            <w:r w:rsidR="00D02AD2" w:rsidRPr="00D02AD2">
              <w:rPr>
                <w:rFonts w:ascii="Times New Roman" w:hAnsi="Times New Roman" w:cs="Times New Roman"/>
                <w:sz w:val="28"/>
                <w:szCs w:val="28"/>
              </w:rPr>
              <w:t>работника охранной организации</w:t>
            </w:r>
          </w:p>
        </w:tc>
      </w:tr>
      <w:tr w:rsidR="002B3040" w:rsidTr="007C1B05">
        <w:tc>
          <w:tcPr>
            <w:tcW w:w="4955" w:type="dxa"/>
            <w:vAlign w:val="center"/>
          </w:tcPr>
          <w:p w:rsidR="005C4BDE" w:rsidRDefault="002B3040" w:rsidP="007C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Взрывное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обнаружено </w:t>
            </w:r>
          </w:p>
          <w:p w:rsidR="002B3040" w:rsidRDefault="002B3040" w:rsidP="005C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на входе</w:t>
            </w:r>
            <w:r w:rsidR="005C4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(при попытке проноса)</w:t>
            </w:r>
          </w:p>
        </w:tc>
        <w:tc>
          <w:tcPr>
            <w:tcW w:w="4956" w:type="dxa"/>
            <w:vAlign w:val="center"/>
          </w:tcPr>
          <w:p w:rsidR="005C4BDE" w:rsidRDefault="002B3040" w:rsidP="007C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Взрывное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обнаружено </w:t>
            </w:r>
          </w:p>
          <w:p w:rsidR="002B3040" w:rsidRDefault="002B3040" w:rsidP="007C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здани</w:t>
            </w:r>
            <w:r w:rsidRPr="006B39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2B3040" w:rsidTr="007C1B05">
        <w:trPr>
          <w:trHeight w:val="2117"/>
        </w:trPr>
        <w:tc>
          <w:tcPr>
            <w:tcW w:w="4955" w:type="dxa"/>
          </w:tcPr>
          <w:p w:rsidR="00EC421B" w:rsidRPr="00EC421B" w:rsidRDefault="00EC421B" w:rsidP="00EC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:rsidR="00EC421B" w:rsidRPr="00EC421B" w:rsidRDefault="00EC421B" w:rsidP="00EC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EC421B" w:rsidRPr="00EC421B" w:rsidRDefault="00EC421B" w:rsidP="00EC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 xml:space="preserve"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</w:t>
            </w:r>
          </w:p>
          <w:p w:rsidR="00EC421B" w:rsidRPr="00EC421B" w:rsidRDefault="00EC421B" w:rsidP="00EC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 xml:space="preserve">- не задерживая нарушителя, предложить ему подождать у входа на объект, пока не будет получено </w:t>
            </w:r>
            <w:r w:rsidRPr="00EC4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 w:rsidR="00EC421B" w:rsidRPr="00EC421B" w:rsidRDefault="00EC421B" w:rsidP="00EC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>- 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</w:t>
            </w:r>
          </w:p>
          <w:p w:rsidR="00EC421B" w:rsidRPr="00EC421B" w:rsidRDefault="00EC421B" w:rsidP="00EC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>- 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</w:t>
            </w:r>
          </w:p>
          <w:p w:rsidR="002B3040" w:rsidRDefault="00EC421B" w:rsidP="00EC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>- 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исключая риск для жизни и здоровья людей на территории объекта);</w:t>
            </w:r>
          </w:p>
        </w:tc>
        <w:tc>
          <w:tcPr>
            <w:tcW w:w="4956" w:type="dxa"/>
          </w:tcPr>
          <w:p w:rsidR="002B3040" w:rsidRDefault="00EC421B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EC421B" w:rsidTr="00EC421B">
        <w:trPr>
          <w:trHeight w:val="584"/>
        </w:trPr>
        <w:tc>
          <w:tcPr>
            <w:tcW w:w="9911" w:type="dxa"/>
            <w:gridSpan w:val="2"/>
          </w:tcPr>
          <w:p w:rsidR="00EC421B" w:rsidRPr="00EC421B" w:rsidRDefault="00EC421B" w:rsidP="00EC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обеспечить по указанию руководителя незамедлительную передачу сообщения </w:t>
            </w:r>
            <w:r w:rsidRPr="00EC421B">
              <w:rPr>
                <w:rFonts w:ascii="Times New Roman" w:hAnsi="Times New Roman" w:cs="Times New Roman"/>
                <w:b/>
                <w:sz w:val="28"/>
                <w:szCs w:val="28"/>
              </w:rPr>
              <w:t>«ВНИМАНИЕ! ЭВАКУАЦИЯ, ЗАЛОЖЕНА БОМБА!»</w:t>
            </w: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системы оповещения либо иным доступным способом;</w:t>
            </w:r>
          </w:p>
        </w:tc>
      </w:tr>
      <w:tr w:rsidR="00EC421B" w:rsidTr="00D02AD2">
        <w:trPr>
          <w:trHeight w:val="975"/>
        </w:trPr>
        <w:tc>
          <w:tcPr>
            <w:tcW w:w="4955" w:type="dxa"/>
          </w:tcPr>
          <w:p w:rsidR="00D02AD2" w:rsidRPr="00EC421B" w:rsidRDefault="00D02AD2" w:rsidP="00D02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>- определить зону опасности и принять меры к ограждению и охране подходов к опасной зоне;</w:t>
            </w:r>
          </w:p>
          <w:p w:rsidR="00D02AD2" w:rsidRPr="00EC421B" w:rsidRDefault="00D02AD2" w:rsidP="00D02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>- не допускать в оцепленную зону людей и транспорт до завершения работы группы обезвреживания;</w:t>
            </w:r>
          </w:p>
          <w:p w:rsidR="00EC421B" w:rsidRPr="00EC421B" w:rsidRDefault="00EC421B" w:rsidP="00D02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D02AD2" w:rsidRDefault="00D02AD2" w:rsidP="00D02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AD2">
              <w:rPr>
                <w:rFonts w:ascii="Times New Roman" w:hAnsi="Times New Roman" w:cs="Times New Roman"/>
                <w:sz w:val="28"/>
                <w:szCs w:val="28"/>
              </w:rPr>
              <w:t xml:space="preserve">- по указанию руководителя организации прибыть к месту обнаружения взрывного устройства для оценки обстановки; </w:t>
            </w:r>
          </w:p>
          <w:p w:rsidR="00D02AD2" w:rsidRDefault="00D02AD2" w:rsidP="00D02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AD2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определить зону опасности и принять меры к ограждению и охране подходов к опасной зоне; для оцепления опасной зоны при нехватке собственных сил охрана может привлечь персонал охраняемого объекта. </w:t>
            </w:r>
          </w:p>
          <w:p w:rsidR="00EC421B" w:rsidRPr="00EC421B" w:rsidRDefault="00D02AD2" w:rsidP="00D02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AD2">
              <w:rPr>
                <w:rFonts w:ascii="Times New Roman" w:hAnsi="Times New Roman" w:cs="Times New Roman"/>
                <w:sz w:val="28"/>
                <w:szCs w:val="28"/>
              </w:rPr>
              <w:t>- не допускать в оцепленную зону людей и транспорт до завершения работы оперативных служб;</w:t>
            </w:r>
          </w:p>
        </w:tc>
      </w:tr>
      <w:tr w:rsidR="00D02AD2" w:rsidTr="00D02AD2">
        <w:trPr>
          <w:trHeight w:val="4534"/>
        </w:trPr>
        <w:tc>
          <w:tcPr>
            <w:tcW w:w="9911" w:type="dxa"/>
            <w:gridSpan w:val="2"/>
            <w:tcBorders>
              <w:bottom w:val="single" w:sz="4" w:space="0" w:color="auto"/>
            </w:tcBorders>
          </w:tcPr>
          <w:p w:rsidR="00D02AD2" w:rsidRPr="00EC421B" w:rsidRDefault="00D02AD2" w:rsidP="00D02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открытие и доступность коридоров и эвакуационных выходов;</w:t>
            </w:r>
          </w:p>
          <w:p w:rsidR="00D02AD2" w:rsidRPr="00EC421B" w:rsidRDefault="00D02AD2" w:rsidP="00D02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>- осуществлять контроль за проведением эвакуации людей в соответствии с планом эвакуации;</w:t>
            </w:r>
          </w:p>
          <w:p w:rsidR="00D02AD2" w:rsidRPr="00EC421B" w:rsidRDefault="00D02AD2" w:rsidP="00D02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D02AD2" w:rsidRPr="00EC421B" w:rsidRDefault="00D02AD2" w:rsidP="00D02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D02AD2" w:rsidRPr="00EC421B" w:rsidRDefault="00D02AD2" w:rsidP="00D02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>- обеспечить беспрепятственный доступ к месту происшествия оперативных служб;</w:t>
            </w:r>
          </w:p>
          <w:p w:rsidR="00D02AD2" w:rsidRPr="00EC421B" w:rsidRDefault="00D02AD2" w:rsidP="00D02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D02AD2" w:rsidRPr="00D02AD2" w:rsidRDefault="00D02AD2" w:rsidP="00D02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1B"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9B3B1E" w:rsidTr="00D02AD2">
        <w:trPr>
          <w:trHeight w:val="707"/>
        </w:trPr>
        <w:tc>
          <w:tcPr>
            <w:tcW w:w="9911" w:type="dxa"/>
            <w:gridSpan w:val="2"/>
            <w:tcBorders>
              <w:left w:val="nil"/>
              <w:right w:val="nil"/>
            </w:tcBorders>
            <w:vAlign w:val="center"/>
          </w:tcPr>
          <w:p w:rsidR="009B3B1E" w:rsidRPr="009B3B1E" w:rsidRDefault="009B3B1E" w:rsidP="009B3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B1E">
              <w:rPr>
                <w:rFonts w:ascii="Times New Roman" w:hAnsi="Times New Roman" w:cs="Times New Roman"/>
                <w:b/>
                <w:sz w:val="28"/>
                <w:szCs w:val="28"/>
              </w:rPr>
              <w:t>3. Захват заложников</w:t>
            </w:r>
          </w:p>
        </w:tc>
      </w:tr>
      <w:tr w:rsidR="009B3B1E" w:rsidTr="007C1B05">
        <w:trPr>
          <w:trHeight w:val="404"/>
        </w:trPr>
        <w:tc>
          <w:tcPr>
            <w:tcW w:w="9911" w:type="dxa"/>
            <w:gridSpan w:val="2"/>
            <w:vAlign w:val="center"/>
          </w:tcPr>
          <w:p w:rsidR="009B3B1E" w:rsidRPr="009B3B1E" w:rsidRDefault="009B3B1E" w:rsidP="00D3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B1E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  <w:r w:rsidR="00D02AD2" w:rsidRPr="00D02AD2">
              <w:rPr>
                <w:rFonts w:ascii="Times New Roman" w:hAnsi="Times New Roman" w:cs="Times New Roman"/>
                <w:sz w:val="28"/>
                <w:szCs w:val="28"/>
              </w:rPr>
              <w:t>работника охранной организации</w:t>
            </w:r>
          </w:p>
        </w:tc>
      </w:tr>
      <w:tr w:rsidR="002B3040" w:rsidTr="007C1B05">
        <w:tc>
          <w:tcPr>
            <w:tcW w:w="9911" w:type="dxa"/>
            <w:gridSpan w:val="2"/>
          </w:tcPr>
          <w:p w:rsidR="001C2A4A" w:rsidRPr="001C2A4A" w:rsidRDefault="001C2A4A" w:rsidP="001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4A">
              <w:rPr>
                <w:rFonts w:ascii="Times New Roman" w:hAnsi="Times New Roman" w:cs="Times New Roman"/>
                <w:sz w:val="28"/>
                <w:szCs w:val="28"/>
              </w:rPr>
              <w:t>- обеспечить незамедлительную передачу тревожного сообщения, зафиксировать время события;</w:t>
            </w:r>
          </w:p>
          <w:p w:rsidR="001C2A4A" w:rsidRPr="001C2A4A" w:rsidRDefault="001C2A4A" w:rsidP="001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4A">
              <w:rPr>
                <w:rFonts w:ascii="Times New Roman" w:hAnsi="Times New Roman" w:cs="Times New Roman"/>
                <w:sz w:val="28"/>
                <w:szCs w:val="28"/>
              </w:rPr>
              <w:t>- 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1C2A4A" w:rsidRPr="001C2A4A" w:rsidRDefault="001C2A4A" w:rsidP="001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4A">
              <w:rPr>
                <w:rFonts w:ascii="Times New Roman" w:hAnsi="Times New Roman" w:cs="Times New Roman"/>
                <w:sz w:val="28"/>
                <w:szCs w:val="28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  <w:p w:rsidR="001C2A4A" w:rsidRPr="001C2A4A" w:rsidRDefault="001C2A4A" w:rsidP="001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4A">
              <w:rPr>
                <w:rFonts w:ascii="Times New Roman" w:hAnsi="Times New Roman" w:cs="Times New Roman"/>
                <w:sz w:val="28"/>
                <w:szCs w:val="28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</w:t>
            </w:r>
          </w:p>
          <w:p w:rsidR="001C2A4A" w:rsidRPr="001C2A4A" w:rsidRDefault="001C2A4A" w:rsidP="001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4A">
              <w:rPr>
                <w:rFonts w:ascii="Times New Roman" w:hAnsi="Times New Roman" w:cs="Times New Roman"/>
                <w:sz w:val="28"/>
                <w:szCs w:val="28"/>
              </w:rPr>
              <w:t>-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  <w:p w:rsidR="001C2A4A" w:rsidRPr="001C2A4A" w:rsidRDefault="001C2A4A" w:rsidP="001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4A">
              <w:rPr>
                <w:rFonts w:ascii="Times New Roman" w:hAnsi="Times New Roman" w:cs="Times New Roman"/>
                <w:sz w:val="28"/>
                <w:szCs w:val="28"/>
              </w:rPr>
              <w:t>- систему оповещения не использовать;</w:t>
            </w:r>
          </w:p>
          <w:p w:rsidR="001C2A4A" w:rsidRPr="001C2A4A" w:rsidRDefault="001C2A4A" w:rsidP="001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4A"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  <w:p w:rsidR="001C2A4A" w:rsidRPr="001C2A4A" w:rsidRDefault="001C2A4A" w:rsidP="001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4A">
              <w:rPr>
                <w:rFonts w:ascii="Times New Roman" w:hAnsi="Times New Roman" w:cs="Times New Roman"/>
                <w:sz w:val="28"/>
                <w:szCs w:val="28"/>
              </w:rPr>
              <w:t>- осуществлять контроль за проведением эвакуации людей в соответствии с планом эвакуации;</w:t>
            </w:r>
          </w:p>
          <w:p w:rsidR="001C2A4A" w:rsidRPr="001C2A4A" w:rsidRDefault="001C2A4A" w:rsidP="001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4A">
              <w:rPr>
                <w:rFonts w:ascii="Times New Roman" w:hAnsi="Times New Roman" w:cs="Times New Roman"/>
                <w:sz w:val="28"/>
                <w:szCs w:val="28"/>
              </w:rPr>
              <w:t>- обеспечить беспрепятственный доступ оперативных служб к месту происшествия;</w:t>
            </w:r>
          </w:p>
          <w:p w:rsidR="001C2A4A" w:rsidRPr="001C2A4A" w:rsidRDefault="001C2A4A" w:rsidP="001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4A">
              <w:rPr>
                <w:rFonts w:ascii="Times New Roman" w:hAnsi="Times New Roman" w:cs="Times New Roman"/>
                <w:sz w:val="28"/>
                <w:szCs w:val="28"/>
              </w:rPr>
              <w:t>- находиться на объекте до прибытия оперативных служб и в дальнейшем действовать в соответствии с указаниями руководства;</w:t>
            </w:r>
          </w:p>
          <w:p w:rsidR="001C2A4A" w:rsidRPr="001C2A4A" w:rsidRDefault="001C2A4A" w:rsidP="001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4A"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распоряжению руководства обеспечить</w:t>
            </w:r>
          </w:p>
          <w:p w:rsidR="002B3040" w:rsidRDefault="001C2A4A" w:rsidP="001C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4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ликвидации последствий происшествия.</w:t>
            </w:r>
          </w:p>
        </w:tc>
      </w:tr>
    </w:tbl>
    <w:p w:rsidR="002B3040" w:rsidRDefault="002B3040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36159" w:rsidRPr="005337EB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РЕКОМЕНДУЕМЫЕ РАССТОЯНИЯ</w:t>
      </w:r>
    </w:p>
    <w:p w:rsidR="00D36159" w:rsidRPr="005337EB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ДЛЯ ЭВАКУАЦИИ И ОЦЕПЛЕНИЯ ПРИ ОБНАРУЖЕНИИ ВЗРЫВНОГО УСТРОЙСТВА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ИЛИ ПОХОЖЕГО НА НЕГО ПРЕДМЕТА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159" w:rsidRPr="005337EB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37EB">
        <w:rPr>
          <w:rFonts w:ascii="Times New Roman" w:hAnsi="Times New Roman" w:cs="Times New Roman"/>
          <w:sz w:val="28"/>
          <w:szCs w:val="28"/>
        </w:rPr>
        <w:t xml:space="preserve">Граната РГД-5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337EB">
        <w:rPr>
          <w:rFonts w:ascii="Times New Roman" w:hAnsi="Times New Roman" w:cs="Times New Roman"/>
          <w:sz w:val="28"/>
          <w:szCs w:val="28"/>
        </w:rPr>
        <w:t>50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7EB">
        <w:rPr>
          <w:rFonts w:ascii="Times New Roman" w:hAnsi="Times New Roman" w:cs="Times New Roman"/>
          <w:sz w:val="28"/>
          <w:szCs w:val="28"/>
        </w:rPr>
        <w:t xml:space="preserve">Граната Ф-1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37EB">
        <w:rPr>
          <w:rFonts w:ascii="Times New Roman" w:hAnsi="Times New Roman" w:cs="Times New Roman"/>
          <w:sz w:val="28"/>
          <w:szCs w:val="28"/>
        </w:rPr>
        <w:t xml:space="preserve"> 200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Тротиловая шашка массой 200 граммов – 45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Тротиловая шашка массой 400 граммов – 55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Пивная банка 0,33 литра – 60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Мина МОН-50 – 100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Чемодан (кейс) – 230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Дорожный чемодан – 350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Автомобиль типа «Жигули» – 460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Автомобиль типа «Волга» – 580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Микроавтобус – 920 метров</w:t>
      </w:r>
    </w:p>
    <w:p w:rsidR="00D36159" w:rsidRPr="006B3943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Грузовая автомашина (фургон) – 1240 метров </w:t>
      </w:r>
    </w:p>
    <w:p w:rsidR="00D36159" w:rsidRPr="002B3040" w:rsidRDefault="00D36159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6159" w:rsidRPr="002B3040" w:rsidSect="001C2A4A">
      <w:pgSz w:w="11906" w:h="16838"/>
      <w:pgMar w:top="426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04" w:rsidRDefault="00882A04" w:rsidP="00C0531B">
      <w:pPr>
        <w:spacing w:after="0" w:line="240" w:lineRule="auto"/>
      </w:pPr>
      <w:r>
        <w:separator/>
      </w:r>
    </w:p>
  </w:endnote>
  <w:endnote w:type="continuationSeparator" w:id="0">
    <w:p w:rsidR="00882A04" w:rsidRDefault="00882A04" w:rsidP="00C0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04" w:rsidRDefault="00882A04" w:rsidP="00C0531B">
      <w:pPr>
        <w:spacing w:after="0" w:line="240" w:lineRule="auto"/>
      </w:pPr>
      <w:r>
        <w:separator/>
      </w:r>
    </w:p>
  </w:footnote>
  <w:footnote w:type="continuationSeparator" w:id="0">
    <w:p w:rsidR="00882A04" w:rsidRDefault="00882A04" w:rsidP="00C05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D575B"/>
    <w:multiLevelType w:val="hybridMultilevel"/>
    <w:tmpl w:val="D558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35"/>
    <w:rsid w:val="000462C6"/>
    <w:rsid w:val="0005076A"/>
    <w:rsid w:val="001306B8"/>
    <w:rsid w:val="001C2A4A"/>
    <w:rsid w:val="002B3040"/>
    <w:rsid w:val="00322EDF"/>
    <w:rsid w:val="0053346A"/>
    <w:rsid w:val="005832BA"/>
    <w:rsid w:val="005A7520"/>
    <w:rsid w:val="005C4BDE"/>
    <w:rsid w:val="005E7886"/>
    <w:rsid w:val="006B33B6"/>
    <w:rsid w:val="006F3EEC"/>
    <w:rsid w:val="007C1B05"/>
    <w:rsid w:val="00882A04"/>
    <w:rsid w:val="008B7A90"/>
    <w:rsid w:val="00977243"/>
    <w:rsid w:val="009B3B1E"/>
    <w:rsid w:val="00A94260"/>
    <w:rsid w:val="00BD1165"/>
    <w:rsid w:val="00C0531B"/>
    <w:rsid w:val="00D02AD2"/>
    <w:rsid w:val="00D36159"/>
    <w:rsid w:val="00D42335"/>
    <w:rsid w:val="00D567B9"/>
    <w:rsid w:val="00E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BAAE"/>
  <w15:chartTrackingRefBased/>
  <w15:docId w15:val="{8C3B49BD-CC1F-4860-A983-39884D91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B1E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0531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0531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0531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6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6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0BA1-7F42-4D18-A0E8-289123DC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Ентаев Геннадий Валерьевич</dc:creator>
  <cp:keywords/>
  <dc:description/>
  <cp:lastModifiedBy>Пользователь</cp:lastModifiedBy>
  <cp:revision>2</cp:revision>
  <cp:lastPrinted>2022-09-27T04:10:00Z</cp:lastPrinted>
  <dcterms:created xsi:type="dcterms:W3CDTF">2022-09-27T04:11:00Z</dcterms:created>
  <dcterms:modified xsi:type="dcterms:W3CDTF">2022-09-27T04:11:00Z</dcterms:modified>
</cp:coreProperties>
</file>