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D1165" w:rsidRDefault="000462C6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BD116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ДО ДЮЦ</w:t>
      </w:r>
    </w:p>
    <w:p w:rsidR="00BD1165" w:rsidRDefault="000462C6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детство</w:t>
      </w:r>
      <w:r w:rsidR="00BD1165">
        <w:rPr>
          <w:rFonts w:ascii="Times New Roman" w:hAnsi="Times New Roman" w:cs="Times New Roman"/>
          <w:sz w:val="28"/>
          <w:szCs w:val="28"/>
        </w:rPr>
        <w:t>»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0462C6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Попова Т. В.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0462C6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 2022 </w:t>
      </w:r>
      <w:r w:rsidR="00BD1165">
        <w:rPr>
          <w:rFonts w:ascii="Times New Roman" w:hAnsi="Times New Roman" w:cs="Times New Roman"/>
          <w:sz w:val="28"/>
          <w:szCs w:val="28"/>
        </w:rPr>
        <w:t>г.</w:t>
      </w:r>
    </w:p>
    <w:p w:rsidR="00BD1165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 xml:space="preserve">Алгоритмы действий </w:t>
      </w:r>
    </w:p>
    <w:p w:rsidR="00D567B9" w:rsidRPr="0053346A" w:rsidRDefault="007C1B0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 охранной организации</w:t>
      </w:r>
      <w:r w:rsidR="00BD1165" w:rsidRPr="0053346A">
        <w:rPr>
          <w:rFonts w:ascii="Times New Roman" w:hAnsi="Times New Roman" w:cs="Times New Roman"/>
          <w:b/>
          <w:sz w:val="28"/>
          <w:szCs w:val="28"/>
        </w:rPr>
        <w:t xml:space="preserve"> при совершении (угрозе совершения) преступлений террористической направленности</w:t>
      </w:r>
      <w:r w:rsidRPr="007C1B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1165" w:rsidRDefault="00BD1165" w:rsidP="00BD1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алгоритмы действий разработаны межведомственной рабочей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08.02.2022 г. и рекомендованы к применению на объектах образования.</w:t>
      </w:r>
    </w:p>
    <w:p w:rsidR="00977243" w:rsidRDefault="00977243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243" w:rsidRDefault="00977243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7C1B05">
        <w:rPr>
          <w:rFonts w:ascii="Times New Roman" w:hAnsi="Times New Roman" w:cs="Times New Roman"/>
          <w:sz w:val="28"/>
          <w:szCs w:val="28"/>
        </w:rPr>
        <w:t>работником</w:t>
      </w:r>
      <w:r w:rsidR="007C1B05" w:rsidRPr="007C1B05">
        <w:rPr>
          <w:rFonts w:ascii="Times New Roman" w:hAnsi="Times New Roman" w:cs="Times New Roman"/>
          <w:sz w:val="28"/>
          <w:szCs w:val="28"/>
        </w:rPr>
        <w:t xml:space="preserve"> охранной организации</w:t>
      </w:r>
      <w:r w:rsidR="007C1B05" w:rsidRPr="005334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="007C1B05">
        <w:rPr>
          <w:rFonts w:ascii="Times New Roman" w:hAnsi="Times New Roman" w:cs="Times New Roman"/>
          <w:sz w:val="28"/>
          <w:szCs w:val="28"/>
        </w:rPr>
        <w:t>сотрудник вневедомственной охраны, частной охранной организации осуществляющий охрану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165" w:rsidRPr="009B3B1E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B3040" w:rsidRPr="009B3B1E" w:rsidRDefault="009B3B1E" w:rsidP="009B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1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40" w:rsidRPr="009B3B1E">
        <w:rPr>
          <w:rFonts w:ascii="Times New Roman" w:hAnsi="Times New Roman" w:cs="Times New Roman"/>
          <w:b/>
          <w:sz w:val="28"/>
          <w:szCs w:val="28"/>
        </w:rPr>
        <w:t xml:space="preserve">Вооруженное нападение </w:t>
      </w:r>
    </w:p>
    <w:p w:rsidR="002B3040" w:rsidRPr="009B3B1E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911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2B3040" w:rsidTr="007C1B05">
        <w:tc>
          <w:tcPr>
            <w:tcW w:w="9911" w:type="dxa"/>
            <w:gridSpan w:val="2"/>
          </w:tcPr>
          <w:p w:rsidR="002B3040" w:rsidRDefault="002B3040" w:rsidP="007C1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="0053346A" w:rsidRPr="00533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1B05"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  <w:r w:rsidR="007C1B05"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 охранной организации</w:t>
            </w:r>
          </w:p>
        </w:tc>
      </w:tr>
      <w:tr w:rsidR="002B3040" w:rsidTr="007C1B05">
        <w:trPr>
          <w:trHeight w:val="448"/>
        </w:trPr>
        <w:tc>
          <w:tcPr>
            <w:tcW w:w="4955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Стрелок на территории</w:t>
            </w:r>
          </w:p>
        </w:tc>
        <w:tc>
          <w:tcPr>
            <w:tcW w:w="4956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Стрелок 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3346A" w:rsidTr="007C1B05">
        <w:trPr>
          <w:trHeight w:val="3664"/>
        </w:trPr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тревожного сообщения, зафиксировать время события;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</w:t>
            </w:r>
            <w:r w:rsidRPr="007C1B05"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«ВНИМАНИЕ! ВООРУЖЕННОЕ НАПАДЕНИЕ!»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системы оповещения или любым доступным способом;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руководства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организации о вооруженном нападении любым доступным способом;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МВД по Республике Бурятия,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уведомить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дежурного </w:t>
            </w:r>
            <w:r w:rsidR="005A752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ФСБ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5A7520">
              <w:rPr>
                <w:rFonts w:ascii="Times New Roman" w:hAnsi="Times New Roman" w:cs="Times New Roman"/>
                <w:sz w:val="28"/>
                <w:szCs w:val="28"/>
              </w:rPr>
              <w:t>Республике Бурятия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A7520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5A7520" w:rsidRPr="007C1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r w:rsidR="005A7520">
              <w:rPr>
                <w:rFonts w:ascii="Times New Roman" w:hAnsi="Times New Roman" w:cs="Times New Roman"/>
                <w:sz w:val="28"/>
                <w:szCs w:val="28"/>
              </w:rPr>
              <w:t xml:space="preserve"> по Республике Бурятия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, сообщить старшему наряда (при наличии) и дежурному по службе охраны;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ab/>
              <w:t>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при возможности оказать первую помощь</w:t>
            </w:r>
            <w:r w:rsidR="005A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пострадавшим, организовать</w:t>
            </w:r>
            <w:r w:rsidR="005A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эвакуацию людей с объекта;</w:t>
            </w:r>
          </w:p>
          <w:p w:rsidR="007C1B05" w:rsidRPr="007C1B05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53346A" w:rsidRPr="00D41F4E" w:rsidRDefault="007C1B05" w:rsidP="007C1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05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  <w:tr w:rsidR="002B3040" w:rsidTr="007C1B05">
        <w:trPr>
          <w:trHeight w:val="713"/>
        </w:trPr>
        <w:tc>
          <w:tcPr>
            <w:tcW w:w="9911" w:type="dxa"/>
            <w:gridSpan w:val="2"/>
            <w:tcBorders>
              <w:left w:val="nil"/>
              <w:right w:val="nil"/>
            </w:tcBorders>
            <w:vAlign w:val="center"/>
          </w:tcPr>
          <w:p w:rsidR="002B3040" w:rsidRPr="005C4BDE" w:rsidRDefault="009B3B1E" w:rsidP="005C4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5C4BDE" w:rsidRPr="005C4BDE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взрывного устройства</w:t>
            </w:r>
          </w:p>
        </w:tc>
      </w:tr>
      <w:tr w:rsidR="005C4BDE" w:rsidTr="007C1B05">
        <w:trPr>
          <w:trHeight w:val="414"/>
        </w:trPr>
        <w:tc>
          <w:tcPr>
            <w:tcW w:w="9911" w:type="dxa"/>
            <w:gridSpan w:val="2"/>
            <w:vAlign w:val="center"/>
          </w:tcPr>
          <w:p w:rsidR="005C4BDE" w:rsidRDefault="005C4BDE" w:rsidP="00977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>
              <w:t xml:space="preserve"> </w:t>
            </w:r>
            <w:r w:rsidR="00D02AD2" w:rsidRPr="00D02AD2">
              <w:rPr>
                <w:rFonts w:ascii="Times New Roman" w:hAnsi="Times New Roman" w:cs="Times New Roman"/>
                <w:sz w:val="28"/>
                <w:szCs w:val="28"/>
              </w:rPr>
              <w:t>работника охранной организации</w:t>
            </w:r>
          </w:p>
        </w:tc>
      </w:tr>
      <w:tr w:rsidR="002B3040" w:rsidTr="007C1B05">
        <w:tc>
          <w:tcPr>
            <w:tcW w:w="4955" w:type="dxa"/>
            <w:vAlign w:val="center"/>
          </w:tcPr>
          <w:p w:rsidR="005C4BDE" w:rsidRDefault="002B3040" w:rsidP="007C1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5C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на входе</w:t>
            </w:r>
            <w:r w:rsidR="005C4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(при попытке проноса)</w:t>
            </w:r>
          </w:p>
        </w:tc>
        <w:tc>
          <w:tcPr>
            <w:tcW w:w="4956" w:type="dxa"/>
            <w:vAlign w:val="center"/>
          </w:tcPr>
          <w:p w:rsidR="005C4BDE" w:rsidRDefault="002B3040" w:rsidP="007C1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7C1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2B3040" w:rsidTr="007C1B05">
        <w:trPr>
          <w:trHeight w:val="2117"/>
        </w:trPr>
        <w:tc>
          <w:tcPr>
            <w:tcW w:w="4955" w:type="dxa"/>
          </w:tcPr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 xml:space="preserve">- не задерживая нарушителя, предложить ему подождать у входа на объект, пока не будет получено </w:t>
            </w:r>
            <w:r w:rsidRPr="00EC4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2B3040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исключая риск для жизни и здоровья людей на территории объекта);</w:t>
            </w:r>
          </w:p>
        </w:tc>
        <w:tc>
          <w:tcPr>
            <w:tcW w:w="4956" w:type="dxa"/>
          </w:tcPr>
          <w:p w:rsidR="002B3040" w:rsidRDefault="00EC421B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C421B" w:rsidTr="00EC421B">
        <w:trPr>
          <w:trHeight w:val="584"/>
        </w:trPr>
        <w:tc>
          <w:tcPr>
            <w:tcW w:w="9911" w:type="dxa"/>
            <w:gridSpan w:val="2"/>
          </w:tcPr>
          <w:p w:rsidR="00EC421B" w:rsidRPr="00EC421B" w:rsidRDefault="00EC421B" w:rsidP="00E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обеспечить по указанию руководителя незамедлительную передачу сообщения </w:t>
            </w:r>
            <w:r w:rsidRPr="00EC421B">
              <w:rPr>
                <w:rFonts w:ascii="Times New Roman" w:hAnsi="Times New Roman" w:cs="Times New Roman"/>
                <w:b/>
                <w:sz w:val="28"/>
                <w:szCs w:val="28"/>
              </w:rPr>
              <w:t>«ВНИМАНИЕ! ЭВАКУАЦИЯ, ЗАЛОЖЕНА БОМБА!»</w:t>
            </w: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системы оповещения либо иным доступным способом;</w:t>
            </w:r>
          </w:p>
        </w:tc>
      </w:tr>
      <w:tr w:rsidR="00EC421B" w:rsidTr="00D02AD2">
        <w:trPr>
          <w:trHeight w:val="975"/>
        </w:trPr>
        <w:tc>
          <w:tcPr>
            <w:tcW w:w="4955" w:type="dxa"/>
          </w:tcPr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определить зону опасности и принять меры к ограждению и охране подходов к опасной зоне;</w:t>
            </w:r>
          </w:p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группы обезвреживания;</w:t>
            </w:r>
          </w:p>
          <w:p w:rsidR="00EC421B" w:rsidRPr="00EC421B" w:rsidRDefault="00EC421B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D02AD2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AD2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организации прибыть к месту обнаружения взрывного устройства для оценки обстановки; </w:t>
            </w:r>
          </w:p>
          <w:p w:rsidR="00D02AD2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AD2">
              <w:rPr>
                <w:rFonts w:ascii="Times New Roman" w:hAnsi="Times New Roman" w:cs="Times New Roman"/>
                <w:sz w:val="28"/>
                <w:szCs w:val="28"/>
              </w:rPr>
              <w:t xml:space="preserve">- 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объекта. </w:t>
            </w:r>
          </w:p>
          <w:p w:rsidR="00EC421B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AD2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D02AD2" w:rsidTr="00D02AD2">
        <w:trPr>
          <w:trHeight w:val="4534"/>
        </w:trPr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открытие и доступность коридоров и эвакуационных выходов;</w:t>
            </w:r>
          </w:p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осуществлять контроль за проведением эвакуации людей в соответствии с планом эвакуации;</w:t>
            </w:r>
          </w:p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  <w:p w:rsidR="00D02AD2" w:rsidRPr="00EC421B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D02AD2" w:rsidRPr="00D02AD2" w:rsidRDefault="00D02AD2" w:rsidP="00D02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21B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9B3B1E" w:rsidTr="00D02AD2">
        <w:trPr>
          <w:trHeight w:val="707"/>
        </w:trPr>
        <w:tc>
          <w:tcPr>
            <w:tcW w:w="9911" w:type="dxa"/>
            <w:gridSpan w:val="2"/>
            <w:tcBorders>
              <w:left w:val="nil"/>
              <w:right w:val="nil"/>
            </w:tcBorders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b/>
                <w:sz w:val="28"/>
                <w:szCs w:val="28"/>
              </w:rPr>
              <w:t>3. Захват заложников</w:t>
            </w:r>
          </w:p>
        </w:tc>
      </w:tr>
      <w:tr w:rsidR="009B3B1E" w:rsidTr="007C1B05">
        <w:trPr>
          <w:trHeight w:val="404"/>
        </w:trPr>
        <w:tc>
          <w:tcPr>
            <w:tcW w:w="9911" w:type="dxa"/>
            <w:gridSpan w:val="2"/>
            <w:vAlign w:val="center"/>
          </w:tcPr>
          <w:p w:rsidR="009B3B1E" w:rsidRPr="009B3B1E" w:rsidRDefault="009B3B1E" w:rsidP="00D3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="00D02AD2" w:rsidRPr="00D02AD2">
              <w:rPr>
                <w:rFonts w:ascii="Times New Roman" w:hAnsi="Times New Roman" w:cs="Times New Roman"/>
                <w:sz w:val="28"/>
                <w:szCs w:val="28"/>
              </w:rPr>
              <w:t>работника охранной организации</w:t>
            </w:r>
          </w:p>
        </w:tc>
      </w:tr>
      <w:tr w:rsidR="002B3040" w:rsidTr="007C1B05">
        <w:tc>
          <w:tcPr>
            <w:tcW w:w="9911" w:type="dxa"/>
            <w:gridSpan w:val="2"/>
          </w:tcPr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систему оповещения не использовать;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осуществлять контроль за проведением эвакуации людей в соответствии с планом эвакуации;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оперативных служб к месту происшествия;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1C2A4A" w:rsidRPr="001C2A4A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руководства обеспечить</w:t>
            </w:r>
          </w:p>
          <w:p w:rsidR="002B3040" w:rsidRDefault="001C2A4A" w:rsidP="001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4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ликвидации последствий происшествия.</w:t>
            </w:r>
          </w:p>
        </w:tc>
      </w:tr>
    </w:tbl>
    <w:p w:rsidR="002B3040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 УСТРОЙСТВА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159" w:rsidRPr="005337EB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РГД-5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337EB">
        <w:rPr>
          <w:rFonts w:ascii="Times New Roman" w:hAnsi="Times New Roman" w:cs="Times New Roman"/>
          <w:sz w:val="28"/>
          <w:szCs w:val="28"/>
        </w:rPr>
        <w:t>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Ф-1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EB">
        <w:rPr>
          <w:rFonts w:ascii="Times New Roman" w:hAnsi="Times New Roman" w:cs="Times New Roman"/>
          <w:sz w:val="28"/>
          <w:szCs w:val="28"/>
        </w:rPr>
        <w:t xml:space="preserve"> 200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Тротиловая шашка массой 200 граммов – 45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Тротиловая шашка массой 400 граммов – 55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Пивная банка 0,33 литра – 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Мина МОН-50 – 100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Чемодан (кейс) – 230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Дорожный чемодан – 350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Автомобиль типа «Жигули» – 460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Автомобиль типа «Волга» – 580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Микроавтобус – 920 метров</w:t>
      </w:r>
    </w:p>
    <w:p w:rsidR="00D36159" w:rsidRPr="006B3943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Грузовая автомашина (фургон) – 1240 метров </w:t>
      </w:r>
    </w:p>
    <w:p w:rsidR="00D36159" w:rsidRPr="002B3040" w:rsidRDefault="00D36159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6159" w:rsidRPr="002B3040" w:rsidSect="001C2A4A">
      <w:pgSz w:w="11906" w:h="16838"/>
      <w:pgMar w:top="426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04" w:rsidRDefault="00882A04" w:rsidP="00C0531B">
      <w:pPr>
        <w:spacing w:after="0" w:line="240" w:lineRule="auto"/>
      </w:pPr>
      <w:r>
        <w:separator/>
      </w:r>
    </w:p>
  </w:endnote>
  <w:endnote w:type="continuationSeparator" w:id="0">
    <w:p w:rsidR="00882A04" w:rsidRDefault="00882A04" w:rsidP="00C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04" w:rsidRDefault="00882A04" w:rsidP="00C0531B">
      <w:pPr>
        <w:spacing w:after="0" w:line="240" w:lineRule="auto"/>
      </w:pPr>
      <w:r>
        <w:separator/>
      </w:r>
    </w:p>
  </w:footnote>
  <w:footnote w:type="continuationSeparator" w:id="0">
    <w:p w:rsidR="00882A04" w:rsidRDefault="00882A04" w:rsidP="00C0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D575B"/>
    <w:multiLevelType w:val="hybridMultilevel"/>
    <w:tmpl w:val="D558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35"/>
    <w:rsid w:val="000462C6"/>
    <w:rsid w:val="0005076A"/>
    <w:rsid w:val="001306B8"/>
    <w:rsid w:val="001C2A4A"/>
    <w:rsid w:val="002B3040"/>
    <w:rsid w:val="00322EDF"/>
    <w:rsid w:val="0053346A"/>
    <w:rsid w:val="005832BA"/>
    <w:rsid w:val="005A7520"/>
    <w:rsid w:val="005C4BDE"/>
    <w:rsid w:val="005E7886"/>
    <w:rsid w:val="006B33B6"/>
    <w:rsid w:val="006F3EEC"/>
    <w:rsid w:val="007C1B05"/>
    <w:rsid w:val="00882A04"/>
    <w:rsid w:val="008B7A90"/>
    <w:rsid w:val="00977243"/>
    <w:rsid w:val="009B3B1E"/>
    <w:rsid w:val="00A94260"/>
    <w:rsid w:val="00BD1165"/>
    <w:rsid w:val="00C0531B"/>
    <w:rsid w:val="00D02AD2"/>
    <w:rsid w:val="00D36159"/>
    <w:rsid w:val="00D42335"/>
    <w:rsid w:val="00D567B9"/>
    <w:rsid w:val="00E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BAAE"/>
  <w15:chartTrackingRefBased/>
  <w15:docId w15:val="{8C3B49BD-CC1F-4860-A983-39884D91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B1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053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53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0531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046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6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80BA1-7F42-4D18-A0E8-289123DC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Ентаев Геннадий Валерьевич</dc:creator>
  <cp:keywords/>
  <dc:description/>
  <cp:lastModifiedBy>Пользователь</cp:lastModifiedBy>
  <cp:revision>2</cp:revision>
  <cp:lastPrinted>2022-09-27T04:10:00Z</cp:lastPrinted>
  <dcterms:created xsi:type="dcterms:W3CDTF">2022-09-27T04:11:00Z</dcterms:created>
  <dcterms:modified xsi:type="dcterms:W3CDTF">2022-09-27T04:11:00Z</dcterms:modified>
</cp:coreProperties>
</file>