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5DD" w:rsidRPr="00D805DD" w:rsidRDefault="00014D54" w:rsidP="00014D54">
      <w:pPr>
        <w:pStyle w:val="a3"/>
        <w:jc w:val="right"/>
        <w:rPr>
          <w:rFonts w:cstheme="minorHAnsi"/>
        </w:rPr>
      </w:pPr>
      <w:r>
        <w:rPr>
          <w:rFonts w:cstheme="minorHAnsi"/>
        </w:rPr>
        <w:t>Приложение</w:t>
      </w:r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В рамках национального проекта «Безопасные и качественные автомобильные дороги» Минтранс России и МВД России совместно с АНО «Национальные приоритеты» проводят </w:t>
      </w:r>
      <w:r w:rsidRPr="00D805DD">
        <w:rPr>
          <w:rFonts w:cstheme="minorHAnsi"/>
          <w:b/>
        </w:rPr>
        <w:t>Всероссийскую онлайн-олимпиаду для школьников 1-4 классов «Безопасные дороги»</w:t>
      </w:r>
      <w:r w:rsidRPr="00D805DD">
        <w:rPr>
          <w:rFonts w:cstheme="minorHAnsi"/>
        </w:rPr>
        <w:t xml:space="preserve">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на знание основ безопасного поведения на дорогах.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Олимпиада пройдет на образовательной платформе УЧИ.РУ </w:t>
      </w:r>
      <w:r w:rsidRPr="00D805DD">
        <w:rPr>
          <w:rFonts w:cstheme="minorHAnsi"/>
          <w:b/>
        </w:rPr>
        <w:t>с 30 ноября по 11 декабря</w:t>
      </w:r>
      <w:r w:rsidRPr="00D805DD">
        <w:rPr>
          <w:rFonts w:cstheme="minorHAnsi"/>
        </w:rPr>
        <w:t xml:space="preserve">. </w:t>
      </w: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Default="00D805DD" w:rsidP="00677914">
      <w:pPr>
        <w:pStyle w:val="a3"/>
        <w:jc w:val="both"/>
        <w:rPr>
          <w:rFonts w:cstheme="minorHAnsi"/>
        </w:rPr>
      </w:pPr>
      <w:r w:rsidRPr="00D805DD">
        <w:rPr>
          <w:rFonts w:cstheme="minorHAnsi"/>
        </w:rPr>
        <w:t xml:space="preserve">Участие в Олимпиаде </w:t>
      </w:r>
      <w:r w:rsidRPr="00D805DD">
        <w:rPr>
          <w:rFonts w:cstheme="minorHAnsi"/>
          <w:b/>
        </w:rPr>
        <w:t>БЕСПЛАТНОЕ</w:t>
      </w:r>
      <w:r w:rsidRPr="00D805DD">
        <w:rPr>
          <w:rFonts w:cstheme="minorHAnsi"/>
        </w:rPr>
        <w:t xml:space="preserve">. Для прохождения Олимпиады нужно иметь компьютер или планшет с современным браузером и выходом в Интернет. </w:t>
      </w:r>
    </w:p>
    <w:p w:rsid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C1747B">
      <w:pPr>
        <w:pStyle w:val="a3"/>
        <w:ind w:left="1080"/>
        <w:jc w:val="both"/>
        <w:rPr>
          <w:rFonts w:cstheme="minorHAnsi"/>
        </w:rPr>
      </w:pPr>
    </w:p>
    <w:tbl>
      <w:tblPr>
        <w:tblStyle w:val="a5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5"/>
      </w:tblGrid>
      <w:tr w:rsidR="00D805DD" w:rsidRPr="00D805DD" w:rsidTr="00D805DD">
        <w:tc>
          <w:tcPr>
            <w:tcW w:w="9345" w:type="dxa"/>
            <w:shd w:val="clear" w:color="auto" w:fill="D9D9D9" w:themeFill="background1" w:themeFillShade="D9"/>
          </w:tcPr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ДОСТУП К ОЛИМПИАДЕ: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/>
                <w:sz w:val="22"/>
                <w:szCs w:val="22"/>
              </w:rPr>
              <w:t>Приступить к выполнению заданий и узнать информацию об олимпиаде можно напрямую по ссылке -</w:t>
            </w: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i/>
                <w:sz w:val="22"/>
                <w:szCs w:val="22"/>
              </w:rPr>
              <w:t>(ссылка будет активна с 00:00 30 ноября)</w:t>
            </w: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Для перехода к выполнению заданий на сайте </w:t>
            </w:r>
            <w:r w:rsidRPr="00D805DD">
              <w:rPr>
                <w:rFonts w:asciiTheme="minorHAnsi" w:hAnsiTheme="minorHAnsi" w:cstheme="minorHAnsi"/>
                <w:b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70C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необходимо авторизоваться (1) или зарегистрироваться (2) на платформе </w:t>
            </w:r>
            <w:proofErr w:type="spellStart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учителей и его учеников уже есть доступ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</w:t>
            </w:r>
            <w:r w:rsidRPr="00D805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- ввести свой логин и пароль</w:t>
            </w:r>
            <w:r w:rsidRPr="00D805D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в поля для ввода</w:t>
            </w: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и приступить к решению задач.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1"/>
              <w:numPr>
                <w:ilvl w:val="0"/>
                <w:numId w:val="2"/>
              </w:numPr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Если у учителя нет доступа к платформе </w:t>
            </w:r>
            <w:proofErr w:type="spellStart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Учи.ру</w:t>
            </w:r>
            <w:proofErr w:type="spellEnd"/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то для участия в Олимпиаде необходимо: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- пройти по ссылке </w:t>
            </w:r>
            <w:r w:rsidRPr="00D805DD">
              <w:rPr>
                <w:rFonts w:asciiTheme="minorHAnsi" w:hAnsiTheme="minorHAnsi" w:cstheme="minorHAnsi"/>
                <w:b/>
                <w:bCs/>
                <w:color w:val="0070C0"/>
                <w:sz w:val="22"/>
                <w:szCs w:val="22"/>
                <w:u w:val="single"/>
              </w:rPr>
              <w:t>dorogi.uchi.ru</w:t>
            </w:r>
            <w:r w:rsidRPr="00D805D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7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 пройти регистрацию, добавить класс и учеников;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D805D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- раздать личные логины и пароли для входа на платформу каждому ребенку. </w:t>
            </w:r>
          </w:p>
          <w:p w:rsidR="00D805DD" w:rsidRPr="00D805DD" w:rsidRDefault="00D805DD" w:rsidP="00677914">
            <w:pPr>
              <w:pStyle w:val="1"/>
              <w:tabs>
                <w:tab w:val="left" w:pos="709"/>
              </w:tabs>
              <w:ind w:left="108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  <w:r w:rsidRPr="00D805DD">
              <w:rPr>
                <w:rFonts w:cstheme="minorHAnsi"/>
                <w:color w:val="000000"/>
              </w:rPr>
              <w:t>После этого ученики могут приступить к решению заданий из своего личного кабинета.</w:t>
            </w: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p w:rsidR="00D805DD" w:rsidRPr="00D805DD" w:rsidRDefault="00D805DD" w:rsidP="00677914">
      <w:pPr>
        <w:jc w:val="both"/>
        <w:rPr>
          <w:rFonts w:cstheme="minorHAnsi"/>
        </w:rPr>
      </w:pPr>
    </w:p>
    <w:tbl>
      <w:tblPr>
        <w:tblStyle w:val="a5"/>
        <w:tblW w:w="0" w:type="auto"/>
        <w:tblInd w:w="1080" w:type="dxa"/>
        <w:tblLook w:val="04A0" w:firstRow="1" w:lastRow="0" w:firstColumn="1" w:lastColumn="0" w:noHBand="0" w:noVBand="1"/>
      </w:tblPr>
      <w:tblGrid>
        <w:gridCol w:w="8275"/>
      </w:tblGrid>
      <w:tr w:rsidR="00D805DD" w:rsidRPr="00D805DD" w:rsidTr="002B4980">
        <w:tc>
          <w:tcPr>
            <w:tcW w:w="827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D805DD" w:rsidRPr="00D805DD" w:rsidRDefault="00D805DD" w:rsidP="00677914">
            <w:pPr>
              <w:pStyle w:val="a3"/>
              <w:ind w:left="0"/>
              <w:jc w:val="both"/>
              <w:rPr>
                <w:rFonts w:cstheme="minorHAnsi"/>
              </w:rPr>
            </w:pPr>
          </w:p>
        </w:tc>
      </w:tr>
    </w:tbl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jc w:val="both"/>
        <w:rPr>
          <w:rFonts w:cstheme="minorHAnsi"/>
        </w:rPr>
      </w:pPr>
    </w:p>
    <w:p w:rsidR="00D805DD" w:rsidRPr="00D805DD" w:rsidRDefault="00D805DD" w:rsidP="00677914">
      <w:pPr>
        <w:pStyle w:val="a3"/>
        <w:ind w:left="1080"/>
        <w:jc w:val="both"/>
        <w:rPr>
          <w:rFonts w:cstheme="minorHAnsi"/>
        </w:rPr>
      </w:pPr>
    </w:p>
    <w:p w:rsidR="007A70CA" w:rsidRPr="00D805DD" w:rsidRDefault="007A70CA" w:rsidP="00677914">
      <w:pPr>
        <w:jc w:val="both"/>
        <w:rPr>
          <w:rFonts w:cstheme="minorHAnsi"/>
        </w:rPr>
      </w:pPr>
    </w:p>
    <w:sectPr w:rsidR="007A70CA" w:rsidRPr="00D80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C26D9"/>
    <w:multiLevelType w:val="hybridMultilevel"/>
    <w:tmpl w:val="94922B9A"/>
    <w:lvl w:ilvl="0" w:tplc="BD0A97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13531"/>
    <w:multiLevelType w:val="hybridMultilevel"/>
    <w:tmpl w:val="42901124"/>
    <w:lvl w:ilvl="0" w:tplc="B5340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5DD"/>
    <w:rsid w:val="00014D54"/>
    <w:rsid w:val="002773EF"/>
    <w:rsid w:val="00540874"/>
    <w:rsid w:val="00677914"/>
    <w:rsid w:val="007A70CA"/>
    <w:rsid w:val="00B964DB"/>
    <w:rsid w:val="00C1747B"/>
    <w:rsid w:val="00CD16D2"/>
    <w:rsid w:val="00D8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085A"/>
  <w15:docId w15:val="{1323B441-7B5F-484D-9993-4D1BE9A22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5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05DD"/>
    <w:rPr>
      <w:color w:val="0563C1" w:themeColor="hyperlink"/>
      <w:u w:val="single"/>
    </w:rPr>
  </w:style>
  <w:style w:type="paragraph" w:customStyle="1" w:styleId="1">
    <w:name w:val="Обычный1"/>
    <w:rsid w:val="00D805DD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table" w:styleId="a5">
    <w:name w:val="Table Grid"/>
    <w:basedOn w:val="a1"/>
    <w:uiPriority w:val="39"/>
    <w:rsid w:val="00D80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D805D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0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АНО Национальные Приоритеты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Новомлинова</dc:creator>
  <cp:lastModifiedBy>Пользователь</cp:lastModifiedBy>
  <cp:revision>3</cp:revision>
  <dcterms:created xsi:type="dcterms:W3CDTF">2020-12-04T03:04:00Z</dcterms:created>
  <dcterms:modified xsi:type="dcterms:W3CDTF">2020-12-04T06:48:00Z</dcterms:modified>
</cp:coreProperties>
</file>